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DODACÍ LIST</w:t>
      </w:r>
    </w:p>
    <w:p>
      <w:r>
        <w:rPr>
          <w:color w:val="5D6B77"/>
        </w:rPr>
        <w:t>potvrdenie o prevzatí tovaru a materiálu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dodacieho listu: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dodania: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 objednávke / faktúre č.: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DODÁVATEĽ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ODBERATEĽ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Miesto dodania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Zákazka / stavba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Spôsob dopravy / vodič, ŠPZ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DODANÝ TOVAR A MATERIÁL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1224"/>
        <w:gridCol w:w="4694"/>
        <w:gridCol w:w="816"/>
        <w:gridCol w:w="1224"/>
        <w:gridCol w:w="1632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Kód</w:t>
            </w:r>
          </w:p>
        </w:tc>
        <w:tc>
          <w:tcPr>
            <w:tcW w:type="dxa" w:w="4694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Názov tovaru / materiálu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Množstvo</w:t>
            </w:r>
          </w:p>
        </w:tc>
        <w:tc>
          <w:tcPr>
            <w:tcW w:type="dxa" w:w="163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1225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STAV PRI PREVZATÍ</w:t>
      </w:r>
    </w:p>
    <w:p>
      <w:pPr>
        <w:spacing w:after="20"/>
      </w:pPr>
      <w:r>
        <w:rPr>
          <w:sz w:val="22"/>
        </w:rPr>
        <w:t xml:space="preserve">☐  </w:t>
      </w:r>
      <w:r>
        <w:t>Prevzaté bez výhrad</w:t>
      </w:r>
    </w:p>
    <w:p>
      <w:pPr>
        <w:spacing w:after="20"/>
      </w:pPr>
      <w:r>
        <w:rPr>
          <w:sz w:val="22"/>
        </w:rPr>
        <w:t xml:space="preserve">☐  </w:t>
      </w:r>
      <w:r>
        <w:t>Prevzaté s výhradami (poškodenie, chýbajúce množstvo):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Vydal / doručil (meno,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Prevzal (meno čitateľne, podpis, dátum a čas)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